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368" w:rsidRPr="00091803" w:rsidRDefault="00466368" w:rsidP="007D066A">
      <w:pPr>
        <w:tabs>
          <w:tab w:val="left" w:pos="2127"/>
        </w:tabs>
        <w:jc w:val="center"/>
        <w:rPr>
          <w:b/>
          <w:bCs/>
          <w:sz w:val="28"/>
          <w:szCs w:val="28"/>
        </w:rPr>
      </w:pPr>
      <w:bookmarkStart w:id="0" w:name="_GoBack"/>
      <w:r w:rsidRPr="00091803">
        <w:rPr>
          <w:b/>
          <w:bCs/>
          <w:sz w:val="28"/>
          <w:szCs w:val="28"/>
        </w:rPr>
        <w:t xml:space="preserve"> РСДЮСШОР по фехтованию  МДМС РТ  включает одно здание по адресу: г. Казань,  Короленко, д. 26 «а»</w:t>
      </w:r>
    </w:p>
    <w:p w:rsidR="00466368" w:rsidRDefault="00466368" w:rsidP="00091803">
      <w:pPr>
        <w:tabs>
          <w:tab w:val="left" w:pos="2127"/>
        </w:tabs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 </w:t>
      </w: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b/>
          <w:bCs/>
          <w:i/>
          <w:iCs/>
          <w:sz w:val="28"/>
          <w:szCs w:val="28"/>
          <w:u w:val="single"/>
        </w:rPr>
      </w:pPr>
      <w:r w:rsidRPr="00091803">
        <w:rPr>
          <w:b/>
          <w:bCs/>
          <w:i/>
          <w:iCs/>
          <w:sz w:val="28"/>
          <w:szCs w:val="28"/>
          <w:u w:val="single"/>
        </w:rPr>
        <w:t xml:space="preserve">В РСДЮСШОР имеется: </w:t>
      </w:r>
    </w:p>
    <w:p w:rsidR="00466368" w:rsidRDefault="00466368" w:rsidP="00091803">
      <w:pPr>
        <w:tabs>
          <w:tab w:val="left" w:pos="2127"/>
        </w:tabs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 -спортивный зал № 1 – 630 кв.м.;</w:t>
      </w: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 - спортивный зал № 2 – 540 кв. м.; </w:t>
      </w: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sz w:val="16"/>
          <w:szCs w:val="16"/>
        </w:rPr>
      </w:pP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( </w:t>
      </w:r>
      <w:r>
        <w:rPr>
          <w:sz w:val="28"/>
          <w:szCs w:val="28"/>
        </w:rPr>
        <w:t xml:space="preserve">в залах имеется </w:t>
      </w:r>
      <w:r w:rsidRPr="00091803">
        <w:rPr>
          <w:sz w:val="28"/>
          <w:szCs w:val="28"/>
        </w:rPr>
        <w:t>подвесная фехтовальная система для проведения тренировочных занятий, стойки для баскетбола, ворота для занятий футболом);</w:t>
      </w: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раздевалки с душевыми – 9 штук;</w:t>
      </w: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 лицензированный оснащенный медицинский кабинет;</w:t>
      </w: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sz w:val="28"/>
          <w:szCs w:val="28"/>
        </w:rPr>
      </w:pPr>
    </w:p>
    <w:p w:rsidR="00466368" w:rsidRPr="00091803" w:rsidRDefault="00466368" w:rsidP="00091803">
      <w:pPr>
        <w:tabs>
          <w:tab w:val="left" w:pos="2127"/>
        </w:tabs>
        <w:spacing w:line="360" w:lineRule="auto"/>
        <w:rPr>
          <w:b/>
          <w:bCs/>
          <w:i/>
          <w:iCs/>
          <w:sz w:val="28"/>
          <w:szCs w:val="28"/>
          <w:u w:val="single"/>
        </w:rPr>
      </w:pPr>
      <w:r w:rsidRPr="00091803">
        <w:rPr>
          <w:b/>
          <w:bCs/>
          <w:i/>
          <w:iCs/>
          <w:sz w:val="28"/>
          <w:szCs w:val="28"/>
          <w:u w:val="single"/>
        </w:rPr>
        <w:t xml:space="preserve">Транспорт: 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- Автомобиль Фиат Дукато – 2 шт.; 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- Автомобиль ВАЗ-21041; 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 </w:t>
      </w:r>
    </w:p>
    <w:p w:rsidR="00466368" w:rsidRPr="00091803" w:rsidRDefault="00466368" w:rsidP="00091803">
      <w:pPr>
        <w:spacing w:line="360" w:lineRule="auto"/>
        <w:rPr>
          <w:b/>
          <w:bCs/>
          <w:i/>
          <w:iCs/>
          <w:sz w:val="28"/>
          <w:szCs w:val="28"/>
          <w:u w:val="single"/>
        </w:rPr>
      </w:pPr>
      <w:r w:rsidRPr="00091803">
        <w:rPr>
          <w:b/>
          <w:bCs/>
          <w:i/>
          <w:iCs/>
          <w:sz w:val="28"/>
          <w:szCs w:val="28"/>
          <w:u w:val="single"/>
        </w:rPr>
        <w:t xml:space="preserve">Тренажеры для занятий: 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 Атлетический центр;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Теннисный стол;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- Беговая дорожка; 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Эл.беговая дорожка и т.д.</w:t>
      </w:r>
    </w:p>
    <w:p w:rsidR="00466368" w:rsidRDefault="00466368" w:rsidP="00091803">
      <w:pPr>
        <w:spacing w:line="360" w:lineRule="auto"/>
        <w:rPr>
          <w:sz w:val="28"/>
          <w:szCs w:val="28"/>
        </w:rPr>
      </w:pP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</w:p>
    <w:p w:rsidR="00466368" w:rsidRPr="00091803" w:rsidRDefault="00466368" w:rsidP="00091803">
      <w:pPr>
        <w:spacing w:line="360" w:lineRule="auto"/>
        <w:rPr>
          <w:b/>
          <w:bCs/>
          <w:i/>
          <w:iCs/>
          <w:sz w:val="28"/>
          <w:szCs w:val="28"/>
          <w:u w:val="single"/>
        </w:rPr>
      </w:pPr>
      <w:r w:rsidRPr="00091803">
        <w:rPr>
          <w:b/>
          <w:bCs/>
          <w:i/>
          <w:iCs/>
          <w:sz w:val="28"/>
          <w:szCs w:val="28"/>
          <w:u w:val="single"/>
        </w:rPr>
        <w:t xml:space="preserve">Для проведения соревнований по фехтованию: 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фехтовальные дорожки;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подсветка повторитель под финальный подиум;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помост на финальную дорожку;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фехтовальная катушка-сматыватель;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выносные фонари плафоны;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стол для контроля и маркировки фех. инвентаря;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транспортировочный чемодан для хронометра;</w:t>
      </w: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 xml:space="preserve">- финальный выносной </w:t>
      </w:r>
    </w:p>
    <w:p w:rsidR="00466368" w:rsidRDefault="00466368" w:rsidP="00091803">
      <w:pPr>
        <w:spacing w:line="360" w:lineRule="auto"/>
        <w:rPr>
          <w:sz w:val="28"/>
          <w:szCs w:val="28"/>
        </w:rPr>
      </w:pPr>
      <w:r w:rsidRPr="00091803">
        <w:rPr>
          <w:sz w:val="28"/>
          <w:szCs w:val="28"/>
        </w:rPr>
        <w:t>- стол для проверки оружия</w:t>
      </w:r>
      <w:r>
        <w:rPr>
          <w:sz w:val="28"/>
          <w:szCs w:val="28"/>
        </w:rPr>
        <w:t xml:space="preserve"> и т.д.</w:t>
      </w:r>
    </w:p>
    <w:p w:rsidR="00466368" w:rsidRDefault="00466368" w:rsidP="000918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современной музыкальной аппаратурой;</w:t>
      </w:r>
    </w:p>
    <w:p w:rsidR="00466368" w:rsidRDefault="00466368" w:rsidP="00091803">
      <w:pPr>
        <w:spacing w:line="360" w:lineRule="auto"/>
        <w:rPr>
          <w:sz w:val="28"/>
          <w:szCs w:val="28"/>
        </w:rPr>
      </w:pPr>
    </w:p>
    <w:p w:rsidR="00466368" w:rsidRPr="001E4337" w:rsidRDefault="00466368" w:rsidP="001E4337">
      <w:pPr>
        <w:pStyle w:val="NormalWeb"/>
        <w:spacing w:line="360" w:lineRule="auto"/>
        <w:jc w:val="both"/>
        <w:rPr>
          <w:sz w:val="28"/>
          <w:szCs w:val="28"/>
        </w:rPr>
      </w:pPr>
      <w:r w:rsidRPr="001E4337">
        <w:rPr>
          <w:sz w:val="28"/>
          <w:szCs w:val="28"/>
        </w:rPr>
        <w:tab/>
        <w:t xml:space="preserve"> В кабинетах имеется 11 персональных компьютеров подключение к сети Интернет, мониторы, МФУ, копировальные устройства, ноутбуки. М</w:t>
      </w:r>
      <w:r>
        <w:rPr>
          <w:sz w:val="28"/>
          <w:szCs w:val="28"/>
        </w:rPr>
        <w:t>етодический</w:t>
      </w:r>
      <w:r w:rsidRPr="001E4337">
        <w:rPr>
          <w:sz w:val="28"/>
          <w:szCs w:val="28"/>
        </w:rPr>
        <w:t xml:space="preserve"> кабинет оснащен библиотекой, видео и аудиотекой, телевизором, проектором для проведения заседаний Педагогического, тренерского и методического советов. Тренеры – преподаватели так же в работе используют видеокамеры для записи соревнований на месте и на выезде.</w:t>
      </w:r>
    </w:p>
    <w:p w:rsidR="00466368" w:rsidRPr="001E4337" w:rsidRDefault="00466368" w:rsidP="001E4337">
      <w:pPr>
        <w:pStyle w:val="NormalWeb"/>
        <w:spacing w:line="360" w:lineRule="auto"/>
        <w:jc w:val="both"/>
        <w:rPr>
          <w:sz w:val="28"/>
          <w:szCs w:val="28"/>
        </w:rPr>
      </w:pPr>
      <w:r w:rsidRPr="001E4337">
        <w:tab/>
      </w:r>
      <w:r w:rsidRPr="001E4337">
        <w:rPr>
          <w:sz w:val="28"/>
          <w:szCs w:val="28"/>
        </w:rPr>
        <w:tab/>
        <w:t>Все помещения благоустроены, оснащены центральным отоплением, водопроводом и канализацией. Все помещения РСДЮСШ ОР имеют пожарные краны и рукава, пожарную сигнализацию и  речевое оповещение, имеется 12 огнетушителей. Здания учреждения подключены к системе «тревожная кнопка».</w:t>
      </w:r>
    </w:p>
    <w:p w:rsidR="00466368" w:rsidRDefault="00466368" w:rsidP="00091803">
      <w:pPr>
        <w:spacing w:line="360" w:lineRule="auto"/>
        <w:rPr>
          <w:sz w:val="28"/>
          <w:szCs w:val="28"/>
        </w:rPr>
      </w:pPr>
    </w:p>
    <w:p w:rsidR="00466368" w:rsidRPr="00091803" w:rsidRDefault="00466368" w:rsidP="00091803">
      <w:pPr>
        <w:spacing w:line="360" w:lineRule="auto"/>
        <w:rPr>
          <w:sz w:val="28"/>
          <w:szCs w:val="28"/>
        </w:rPr>
      </w:pPr>
    </w:p>
    <w:bookmarkEnd w:id="0"/>
    <w:p w:rsidR="00466368" w:rsidRPr="00091803" w:rsidRDefault="00466368" w:rsidP="00091803">
      <w:pPr>
        <w:spacing w:line="360" w:lineRule="auto"/>
        <w:rPr>
          <w:sz w:val="28"/>
          <w:szCs w:val="28"/>
        </w:rPr>
      </w:pPr>
    </w:p>
    <w:sectPr w:rsidR="00466368" w:rsidRPr="00091803" w:rsidSect="00091803">
      <w:pgSz w:w="16838" w:h="11906" w:orient="landscape"/>
      <w:pgMar w:top="540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noPunctuationKerning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1993"/>
    <w:rsid w:val="00091803"/>
    <w:rsid w:val="0011372D"/>
    <w:rsid w:val="001E4337"/>
    <w:rsid w:val="00294BF3"/>
    <w:rsid w:val="003B672F"/>
    <w:rsid w:val="00466368"/>
    <w:rsid w:val="004A1581"/>
    <w:rsid w:val="004B3B62"/>
    <w:rsid w:val="004D0CFE"/>
    <w:rsid w:val="00565F8B"/>
    <w:rsid w:val="007D066A"/>
    <w:rsid w:val="007D1A53"/>
    <w:rsid w:val="00864BFD"/>
    <w:rsid w:val="009574B1"/>
    <w:rsid w:val="009F7465"/>
    <w:rsid w:val="00A33CE6"/>
    <w:rsid w:val="00A65CFC"/>
    <w:rsid w:val="00A73B28"/>
    <w:rsid w:val="00A81993"/>
    <w:rsid w:val="00AB4C30"/>
    <w:rsid w:val="00AE7845"/>
    <w:rsid w:val="00BE2599"/>
    <w:rsid w:val="00C219CE"/>
    <w:rsid w:val="00CF61E1"/>
    <w:rsid w:val="00D4013B"/>
    <w:rsid w:val="00E21C94"/>
    <w:rsid w:val="00F00488"/>
    <w:rsid w:val="00F44F19"/>
    <w:rsid w:val="00F66A96"/>
    <w:rsid w:val="00FB1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CF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D0CFE"/>
    <w:pPr>
      <w:keepNext/>
      <w:jc w:val="center"/>
      <w:outlineLvl w:val="0"/>
    </w:pPr>
    <w:rPr>
      <w:rFonts w:ascii="Times New Roman CYR" w:hAnsi="Times New Roman CYR" w:cs="Times New Roman CYR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20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xl28">
    <w:name w:val="xl28"/>
    <w:basedOn w:val="Normal"/>
    <w:uiPriority w:val="99"/>
    <w:rsid w:val="004D0CFE"/>
    <w:pPr>
      <w:spacing w:before="100" w:beforeAutospacing="1" w:after="100" w:afterAutospacing="1"/>
    </w:pPr>
    <w:rPr>
      <w:rFonts w:ascii="Times New Roman CYR" w:hAnsi="Times New Roman CYR" w:cs="Times New Roman CYR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294B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94BF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C219C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90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3</Pages>
  <Words>252</Words>
  <Characters>1440</Characters>
  <Application>Microsoft Office Outlook</Application>
  <DocSecurity>0</DocSecurity>
  <Lines>0</Lines>
  <Paragraphs>0</Paragraphs>
  <ScaleCrop>false</ScaleCrop>
  <Company>ICL - KME CS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государственного имущества Республики Татарстан,</dc:title>
  <dc:subject/>
  <dc:creator>User</dc:creator>
  <cp:keywords/>
  <dc:description/>
  <cp:lastModifiedBy>Жанна Владимировна</cp:lastModifiedBy>
  <cp:revision>2</cp:revision>
  <cp:lastPrinted>2015-08-28T11:50:00Z</cp:lastPrinted>
  <dcterms:created xsi:type="dcterms:W3CDTF">2015-08-31T14:13:00Z</dcterms:created>
  <dcterms:modified xsi:type="dcterms:W3CDTF">2015-08-31T14:13:00Z</dcterms:modified>
</cp:coreProperties>
</file>